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354"/>
        <w:gridCol w:w="4419"/>
        <w:tblGridChange w:id="0">
          <w:tblGrid>
            <w:gridCol w:w="5354"/>
            <w:gridCol w:w="441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Alexander Arango Giraldo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6- piso 2 Aula 200, Pues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to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alexander.arangogi@amigo.edu.co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Docencia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412"/>
        <w:gridCol w:w="1293"/>
        <w:gridCol w:w="1352"/>
        <w:gridCol w:w="1293"/>
        <w:gridCol w:w="1280"/>
        <w:gridCol w:w="1612"/>
        <w:tblGridChange w:id="0">
          <w:tblGrid>
            <w:gridCol w:w="1806"/>
            <w:gridCol w:w="1412"/>
            <w:gridCol w:w="1293"/>
            <w:gridCol w:w="1352"/>
            <w:gridCol w:w="1293"/>
            <w:gridCol w:w="1280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Grupo:3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PSM008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Superiores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Grupo:3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PSM008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Superiores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Reunión fundamentos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Grupo:3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PSM008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Superiores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Grupo:3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PSM008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Superiores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Grupo:14</w:t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Staff)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Grupo:18</w:t>
            </w:r>
          </w:p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Staff- Escenarios externos)</w:t>
            </w:r>
          </w:p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5-503</w:t>
            </w:r>
          </w:p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PSM005</w:t>
            </w:r>
          </w:p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básicos</w:t>
            </w:r>
          </w:p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Apoyo al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 Apoyo al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Grupo:21</w:t>
            </w:r>
          </w:p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 – Escenarios externos) 6-409</w:t>
            </w:r>
          </w:p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Grupo:18</w:t>
            </w:r>
          </w:p>
          <w:p w:rsidR="00000000" w:rsidDel="00000000" w:rsidP="00000000" w:rsidRDefault="00000000" w:rsidRPr="00000000" w14:paraId="000000C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C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Staff- Escenarios externos)</w:t>
            </w:r>
          </w:p>
          <w:p w:rsidR="00000000" w:rsidDel="00000000" w:rsidP="00000000" w:rsidRDefault="00000000" w:rsidRPr="00000000" w14:paraId="000000C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5-503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Grupo:4</w:t>
            </w:r>
          </w:p>
          <w:p w:rsidR="00000000" w:rsidDel="00000000" w:rsidP="00000000" w:rsidRDefault="00000000" w:rsidRPr="00000000" w14:paraId="000000C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PSM005</w:t>
            </w:r>
          </w:p>
          <w:p w:rsidR="00000000" w:rsidDel="00000000" w:rsidP="00000000" w:rsidRDefault="00000000" w:rsidRPr="00000000" w14:paraId="000000C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Procesos psicológicos básicos</w:t>
            </w:r>
          </w:p>
          <w:p w:rsidR="00000000" w:rsidDel="00000000" w:rsidP="00000000" w:rsidRDefault="00000000" w:rsidRPr="00000000" w14:paraId="000000C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Apoyo al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 Apoyo al 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Grupo:21</w:t>
            </w:r>
          </w:p>
          <w:p w:rsidR="00000000" w:rsidDel="00000000" w:rsidP="00000000" w:rsidRDefault="00000000" w:rsidRPr="00000000" w14:paraId="000000D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PSMPS09</w:t>
            </w:r>
          </w:p>
          <w:p w:rsidR="00000000" w:rsidDel="00000000" w:rsidP="00000000" w:rsidRDefault="00000000" w:rsidRPr="00000000" w14:paraId="000000D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(Prácticas Staff – Escenarios externos) 6-409</w:t>
            </w:r>
          </w:p>
          <w:p w:rsidR="00000000" w:rsidDel="00000000" w:rsidP="00000000" w:rsidRDefault="00000000" w:rsidRPr="00000000" w14:paraId="000000D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Ri9l5KNsQ7y6QRdK9IdjdyGQIg==">CgMxLjA4AHIhMUFGbWgwUE9xYXYyR1FGY2o2S3dGek9zbGZTZUVLUERM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